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E"/>
        </w:rPr>
      </w:pPr>
      <w:r>
        <w:rPr>
          <w:rFonts w:ascii="CenturyGothic-Bold" w:hAnsi="CenturyGothic-Bold" w:cs="CenturyGothic-Bold"/>
          <w:b/>
          <w:bCs/>
          <w:color w:val="00000E"/>
        </w:rPr>
        <w:t>УВАЖАЕМЫЕ РОДИТЕЛИ!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С 1 СЕНТЯБРЯ 2019 ГОДА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ПОЭТАПНО ВНЕДРЯЕТСЯ СИСТЕМА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ПЕРСОНИФИЦИРОВАННОГО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ДОПОЛНИТЕЛЬНОГО ОБРАЗОВАНИЯ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ДЕТЕЙ НА ТЕРРИТОРИИ РЕСПУБЛИКИ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ДАГЕСТАН, ЗАЧИСЛЕНИЕ НА ОБУЧЕНИЕ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 xml:space="preserve">ПО ПРОГРАММАМ </w:t>
      </w:r>
      <w:proofErr w:type="gramStart"/>
      <w:r>
        <w:rPr>
          <w:rFonts w:ascii="CenturyGothic" w:hAnsi="CenturyGothic" w:cs="CenturyGothic"/>
          <w:color w:val="00000E"/>
        </w:rPr>
        <w:t>ДОПОЛНИТЕЛЬНОГО</w:t>
      </w:r>
      <w:proofErr w:type="gramEnd"/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ОБРАЗОВАНИЯ БУДЕТ ОСУЩЕСТВЛЯТЬСЯ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С ИСПОЛЬЗОВАНИЕМ СЕРТИФИКАТА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ДОПОЛНИТЕЛЬНОГО ОБРАЗОВАНИЯ.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 xml:space="preserve">СЕРТИФИКАТ </w:t>
      </w:r>
      <w:proofErr w:type="gramStart"/>
      <w:r>
        <w:rPr>
          <w:rFonts w:ascii="CenturyGothic" w:hAnsi="CenturyGothic" w:cs="CenturyGothic"/>
          <w:color w:val="00000E"/>
        </w:rPr>
        <w:t>ДОПОЛНИТЕЛЬНОГО</w:t>
      </w:r>
      <w:proofErr w:type="gramEnd"/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ОБРАЗОВАНИЯ ВЫДАЕТСЯ ВСЕМ ДЕТЯМ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ОТ 5 ЛЕТ И ДЕЙСТВУЕТ ДО ДОСТИЖЕНИЯ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18 ЛЕТ.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E"/>
        </w:rPr>
      </w:pPr>
      <w:r>
        <w:rPr>
          <w:rFonts w:ascii="CenturyGothic-Bold" w:hAnsi="CenturyGothic-Bold" w:cs="CenturyGothic-Bold"/>
          <w:b/>
          <w:bCs/>
          <w:color w:val="00000E"/>
        </w:rPr>
        <w:t>ЧТО ТАКОЕ СЕРТИФИКАТ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E"/>
        </w:rPr>
      </w:pPr>
      <w:r>
        <w:rPr>
          <w:rFonts w:ascii="CenturyGothic-Bold" w:hAnsi="CenturyGothic-Bold" w:cs="CenturyGothic-Bold"/>
          <w:b/>
          <w:bCs/>
          <w:color w:val="00000E"/>
        </w:rPr>
        <w:t>ДОПОЛНИТЕЛЬНОГО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E"/>
        </w:rPr>
      </w:pPr>
      <w:r>
        <w:rPr>
          <w:rFonts w:ascii="CenturyGothic-Bold" w:hAnsi="CenturyGothic-Bold" w:cs="CenturyGothic-Bold"/>
          <w:b/>
          <w:bCs/>
          <w:color w:val="00000E"/>
        </w:rPr>
        <w:t>ОБРАЗОВАНИЯ?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ЭТО ДОКУМЕНТ, ИМЕЮЩИЙ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ИДЕНТИФИКАЦИОННЫЙ НОМЕР,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proofErr w:type="gramStart"/>
      <w:r>
        <w:rPr>
          <w:rFonts w:ascii="CenturyGothic" w:hAnsi="CenturyGothic" w:cs="CenturyGothic"/>
          <w:color w:val="00000E"/>
        </w:rPr>
        <w:t>ДАЮЩИЙ</w:t>
      </w:r>
      <w:proofErr w:type="gramEnd"/>
      <w:r>
        <w:rPr>
          <w:rFonts w:ascii="CenturyGothic" w:hAnsi="CenturyGothic" w:cs="CenturyGothic"/>
          <w:color w:val="00000E"/>
        </w:rPr>
        <w:t xml:space="preserve"> ПРАВО РОДИТЕЛЯМ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(ЗАКОННЫМ ПРЕДСТАВИТЕЛЯМ),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 xml:space="preserve">ОПЛАЧИВАТЬ УСЛУГИ ОБУЧЕНИЯ </w:t>
      </w:r>
      <w:proofErr w:type="gramStart"/>
      <w:r>
        <w:rPr>
          <w:rFonts w:ascii="CenturyGothic" w:hAnsi="CenturyGothic" w:cs="CenturyGothic"/>
          <w:color w:val="00000E"/>
        </w:rPr>
        <w:t>ПО</w:t>
      </w:r>
      <w:proofErr w:type="gramEnd"/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ДОПОЛНИТЕЛЬНЫМ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ОБЩЕРАЗВИВАЮЩИМ ПРОГРАММАМ.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-Bold" w:hAnsi="CenturyGothic-Bold" w:cs="CenturyGothic-Bold"/>
          <w:b/>
          <w:bCs/>
          <w:color w:val="00000E"/>
        </w:rPr>
        <w:t>СЕРТИФИКАТ ДАЕТ ГАРАНТИЮ</w:t>
      </w:r>
      <w:r>
        <w:rPr>
          <w:rFonts w:ascii="CenturyGothic" w:hAnsi="CenturyGothic" w:cs="CenturyGothic"/>
          <w:color w:val="00000E"/>
        </w:rPr>
        <w:t>,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 xml:space="preserve">ЧТО ВНЕ ЗАВИСИМОСТИ ОТ ТОГО, </w:t>
      </w:r>
      <w:proofErr w:type="gramStart"/>
      <w:r>
        <w:rPr>
          <w:rFonts w:ascii="CenturyGothic" w:hAnsi="CenturyGothic" w:cs="CenturyGothic"/>
          <w:color w:val="00000E"/>
        </w:rPr>
        <w:t>В</w:t>
      </w:r>
      <w:proofErr w:type="gramEnd"/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КАКОЙ ОРГАНИЗАЦИИ РЕАЛИЗУЕТСЯ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ДОПОЛНИТЕЛЬНАЯ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ОБЩЕРАЗВИВАЮЩАЯ ПРОГРАММА,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proofErr w:type="gramStart"/>
      <w:r>
        <w:rPr>
          <w:rFonts w:ascii="CenturyGothic" w:hAnsi="CenturyGothic" w:cs="CenturyGothic"/>
          <w:color w:val="00000E"/>
        </w:rPr>
        <w:t>ПРЕДСТАВЛЕННАЯ</w:t>
      </w:r>
      <w:proofErr w:type="gramEnd"/>
      <w:r>
        <w:rPr>
          <w:rFonts w:ascii="CenturyGothic" w:hAnsi="CenturyGothic" w:cs="CenturyGothic"/>
          <w:color w:val="00000E"/>
        </w:rPr>
        <w:t xml:space="preserve"> В НАВИГАТОРЕ,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E"/>
        </w:rPr>
      </w:pPr>
      <w:r>
        <w:rPr>
          <w:rFonts w:ascii="CenturyGothic-Bold" w:hAnsi="CenturyGothic-Bold" w:cs="CenturyGothic-Bold"/>
          <w:b/>
          <w:bCs/>
          <w:color w:val="00000E"/>
        </w:rPr>
        <w:t>МУНИЦИПАЛИТЕТ ЗАПЛАТИТ ЗА ОБУЧЕНИЕ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-Bold" w:hAnsi="CenturyGothic-Bold" w:cs="CenturyGothic-Bold"/>
          <w:b/>
          <w:bCs/>
          <w:color w:val="00000E"/>
        </w:rPr>
        <w:t>ВАШЕГО РЕБЕНКА</w:t>
      </w:r>
      <w:r>
        <w:rPr>
          <w:rFonts w:ascii="CenturyGothic" w:hAnsi="CenturyGothic" w:cs="CenturyGothic"/>
          <w:color w:val="00000E"/>
        </w:rPr>
        <w:t>.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E"/>
        </w:rPr>
      </w:pPr>
      <w:r>
        <w:rPr>
          <w:rFonts w:ascii="CenturyGothic-Bold" w:hAnsi="CenturyGothic-Bold" w:cs="CenturyGothic-Bold"/>
          <w:b/>
          <w:bCs/>
          <w:color w:val="00000E"/>
        </w:rPr>
        <w:lastRenderedPageBreak/>
        <w:t>КАК ИСПОЛЬЗОВАТЬ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E"/>
        </w:rPr>
      </w:pPr>
      <w:r>
        <w:rPr>
          <w:rFonts w:ascii="CenturyGothic-Bold" w:hAnsi="CenturyGothic-Bold" w:cs="CenturyGothic-Bold"/>
          <w:b/>
          <w:bCs/>
          <w:color w:val="00000E"/>
        </w:rPr>
        <w:t xml:space="preserve">СЕРТИФИКАТ </w:t>
      </w:r>
      <w:proofErr w:type="gramStart"/>
      <w:r>
        <w:rPr>
          <w:rFonts w:ascii="CenturyGothic-Bold" w:hAnsi="CenturyGothic-Bold" w:cs="CenturyGothic-Bold"/>
          <w:b/>
          <w:bCs/>
          <w:color w:val="00000E"/>
        </w:rPr>
        <w:t>ДОПОЛНИТЕЛЬНОГО</w:t>
      </w:r>
      <w:proofErr w:type="gramEnd"/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E"/>
        </w:rPr>
      </w:pPr>
      <w:r>
        <w:rPr>
          <w:rFonts w:ascii="CenturyGothic-Bold" w:hAnsi="CenturyGothic-Bold" w:cs="CenturyGothic-Bold"/>
          <w:b/>
          <w:bCs/>
          <w:color w:val="00000E"/>
        </w:rPr>
        <w:t>ОБРАЗОВАНИЯ?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-Bold" w:hAnsi="CenturyGothic-Bold" w:cs="CenturyGothic-Bold"/>
          <w:b/>
          <w:bCs/>
          <w:color w:val="00000E"/>
        </w:rPr>
        <w:t>СЕРТИФИКА</w:t>
      </w:r>
      <w:proofErr w:type="gramStart"/>
      <w:r>
        <w:rPr>
          <w:rFonts w:ascii="CenturyGothic-Bold" w:hAnsi="CenturyGothic-Bold" w:cs="CenturyGothic-Bold"/>
          <w:b/>
          <w:bCs/>
          <w:color w:val="00000E"/>
        </w:rPr>
        <w:t>Т</w:t>
      </w:r>
      <w:r>
        <w:rPr>
          <w:rFonts w:ascii="CenturyGothic" w:hAnsi="CenturyGothic" w:cs="CenturyGothic"/>
          <w:color w:val="00000E"/>
        </w:rPr>
        <w:t>-</w:t>
      </w:r>
      <w:proofErr w:type="gramEnd"/>
      <w:r>
        <w:rPr>
          <w:rFonts w:ascii="CenturyGothic" w:hAnsi="CenturyGothic" w:cs="CenturyGothic"/>
          <w:color w:val="00000E"/>
        </w:rPr>
        <w:t xml:space="preserve"> ЭТО ВАШ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 xml:space="preserve">ПЕРСОНАЛЬНЫЙ СЧЕТ, ДЕНЬГИ </w:t>
      </w:r>
      <w:proofErr w:type="gramStart"/>
      <w:r>
        <w:rPr>
          <w:rFonts w:ascii="CenturyGothic" w:hAnsi="CenturyGothic" w:cs="CenturyGothic"/>
          <w:color w:val="00000E"/>
        </w:rPr>
        <w:t>С</w:t>
      </w:r>
      <w:proofErr w:type="gramEnd"/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КОТОРОГО МОГУТ ИСПОЛЬЗОВАТЬСЯ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 xml:space="preserve">НА ОПЛАТУ </w:t>
      </w:r>
      <w:proofErr w:type="gramStart"/>
      <w:r>
        <w:rPr>
          <w:rFonts w:ascii="CenturyGothic" w:hAnsi="CenturyGothic" w:cs="CenturyGothic"/>
          <w:color w:val="00000E"/>
        </w:rPr>
        <w:t>ПОЛУЧАЕМОГО</w:t>
      </w:r>
      <w:proofErr w:type="gramEnd"/>
      <w:r>
        <w:rPr>
          <w:rFonts w:ascii="CenturyGothic" w:hAnsi="CenturyGothic" w:cs="CenturyGothic"/>
          <w:color w:val="00000E"/>
        </w:rPr>
        <w:t xml:space="preserve"> ДЕТЬМИ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ДОПОЛНИТЕЛЬНОГО ОБРАЗОВАНИЯ.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ОБЪЕМ ОБЕСПЕЧЕНИЯ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СЕРТИФИКАТА ОПРЕДЕЛЯЕТСЯ В РУБЛЯХ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НА ГОД (ПОДУШЕВОЙ НОРМАТИВ)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РЕШЕНИЕМ КАЖДОГО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МУНИЦИПАЛИТЕТА САМОСТОЯТЕЛЬНО.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ИСПОЛЬЗУЯ СЕРТИФИКАТ, ВАШ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РЕБЕНОК МОЖЕТ САМОСТОЯТЕЛЬНО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ФОРМИРОВАТЬ СВОЮ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ОБРАЗОВАТЕЛЬНУЮ ТРАЕКТОРИЮ.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 xml:space="preserve">ПОСЛЕ ВЫБОРА ПРОГРАММЫ </w:t>
      </w:r>
      <w:proofErr w:type="gramStart"/>
      <w:r>
        <w:rPr>
          <w:rFonts w:ascii="CenturyGothic" w:hAnsi="CenturyGothic" w:cs="CenturyGothic"/>
          <w:color w:val="00000E"/>
        </w:rPr>
        <w:t>НА</w:t>
      </w:r>
      <w:proofErr w:type="gramEnd"/>
      <w:r>
        <w:rPr>
          <w:rFonts w:ascii="CenturyGothic" w:hAnsi="CenturyGothic" w:cs="CenturyGothic"/>
          <w:color w:val="00000E"/>
        </w:rPr>
        <w:t xml:space="preserve"> </w:t>
      </w:r>
      <w:proofErr w:type="gramStart"/>
      <w:r>
        <w:rPr>
          <w:rFonts w:ascii="CenturyGothic" w:hAnsi="CenturyGothic" w:cs="CenturyGothic"/>
          <w:color w:val="00000E"/>
        </w:rPr>
        <w:t>ЕЕ</w:t>
      </w:r>
      <w:proofErr w:type="gramEnd"/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ОПЛАТУ НАПРАВЛЯЮТСЯ СРЕДСТВА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СЕРТИФИКАТА. ОСТАТОК СРЕДСТВ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МОЖНО ИСПОЛЬЗОВАТЬ ДЛЯ ВЫБОРА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ДРУГОЙ ПРОГРАММЫ.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 xml:space="preserve">ОПЛАТА (ТОЧНЕЕ ДОПЛАТА) </w:t>
      </w:r>
      <w:proofErr w:type="gramStart"/>
      <w:r>
        <w:rPr>
          <w:rFonts w:ascii="CenturyGothic" w:hAnsi="CenturyGothic" w:cs="CenturyGothic"/>
          <w:color w:val="00000E"/>
        </w:rPr>
        <w:t>ЗА</w:t>
      </w:r>
      <w:proofErr w:type="gramEnd"/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СЧЕТ СРЕДСТВ РОДИТЕЛЯ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ПРЕДПОЛАГАЕТСЯ ТОЛЬКО В ТОМ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 xml:space="preserve">СЛУЧАЕ, ЕСЛИ ОСТАТОК </w:t>
      </w:r>
      <w:proofErr w:type="gramStart"/>
      <w:r>
        <w:rPr>
          <w:rFonts w:ascii="CenturyGothic" w:hAnsi="CenturyGothic" w:cs="CenturyGothic"/>
          <w:color w:val="00000E"/>
        </w:rPr>
        <w:t>НА</w:t>
      </w:r>
      <w:proofErr w:type="gramEnd"/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proofErr w:type="gramStart"/>
      <w:r>
        <w:rPr>
          <w:rFonts w:ascii="CenturyGothic" w:hAnsi="CenturyGothic" w:cs="CenturyGothic"/>
          <w:color w:val="00000E"/>
        </w:rPr>
        <w:t>СЕРТИФИКАТЕ</w:t>
      </w:r>
      <w:proofErr w:type="gramEnd"/>
      <w:r>
        <w:rPr>
          <w:rFonts w:ascii="CenturyGothic" w:hAnsi="CenturyGothic" w:cs="CenturyGothic"/>
          <w:color w:val="00000E"/>
        </w:rPr>
        <w:t xml:space="preserve"> МЕНЬШЕ СТОИМОСТИ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ПРОГРАММЫ И ТОЛЬКО В ОБЪЕМЕ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РАЗНИЦЫ СТОИМОСТИ ОБУЧЕНИЯ.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ВСЕ СЕРТИФИЦИРОВАННЫЕ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 xml:space="preserve">ПРОГРАММЫ ПРЕДСТАВЛЕНЫ </w:t>
      </w:r>
      <w:proofErr w:type="gramStart"/>
      <w:r>
        <w:rPr>
          <w:rFonts w:ascii="CenturyGothic" w:hAnsi="CenturyGothic" w:cs="CenturyGothic"/>
          <w:color w:val="00000E"/>
        </w:rPr>
        <w:t>В</w:t>
      </w:r>
      <w:proofErr w:type="gramEnd"/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 xml:space="preserve">НАВИГАТОРЕ </w:t>
      </w:r>
      <w:proofErr w:type="gramStart"/>
      <w:r>
        <w:rPr>
          <w:rFonts w:ascii="CenturyGothic" w:hAnsi="CenturyGothic" w:cs="CenturyGothic"/>
          <w:color w:val="00000E"/>
        </w:rPr>
        <w:t>ДОПОЛНИТЕЛЬНОГО</w:t>
      </w:r>
      <w:proofErr w:type="gramEnd"/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ОБРАЗОВАНИЯ ДЕТЕЙ.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E"/>
        </w:rPr>
      </w:pPr>
      <w:r>
        <w:rPr>
          <w:rFonts w:ascii="CenturyGothic-Bold" w:hAnsi="CenturyGothic-Bold" w:cs="CenturyGothic-Bold"/>
          <w:b/>
          <w:bCs/>
          <w:color w:val="00000E"/>
        </w:rPr>
        <w:lastRenderedPageBreak/>
        <w:t>КАК ПОЛУЧИТЬ СЕРТИФИКАТ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E"/>
        </w:rPr>
      </w:pPr>
      <w:r>
        <w:rPr>
          <w:rFonts w:ascii="CenturyGothic-Bold" w:hAnsi="CenturyGothic-Bold" w:cs="CenturyGothic-Bold"/>
          <w:b/>
          <w:bCs/>
          <w:color w:val="00000E"/>
        </w:rPr>
        <w:t>ДОПОНИТЕЛЬНОГО ОБРАЗОВАНИЯ?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ДЛЯ ПОЛУЧЕНИЯ СЕРТИФИКАТА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РОДИТЕЛЯМ НЕОБХОДИМО НАПИСАТЬ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ЗАЯВЛЕНИЕ НА ЕГО ПРЕДОСТАВЛЕНИЕ.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E"/>
        </w:rPr>
      </w:pPr>
      <w:r>
        <w:rPr>
          <w:rFonts w:ascii="CenturyGothic-Bold" w:hAnsi="CenturyGothic-Bold" w:cs="CenturyGothic-Bold"/>
          <w:b/>
          <w:bCs/>
          <w:color w:val="00000E"/>
        </w:rPr>
        <w:t>СДЕЛАТЬ ЭТО МОЖНО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E"/>
        </w:rPr>
      </w:pPr>
      <w:r>
        <w:rPr>
          <w:rFonts w:ascii="CenturyGothic-Bold" w:hAnsi="CenturyGothic-Bold" w:cs="CenturyGothic-Bold"/>
          <w:b/>
          <w:bCs/>
          <w:color w:val="00000E"/>
        </w:rPr>
        <w:t>ДВУМЯ СПОСОБАМИ: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-Bold" w:hAnsi="CenturyGothic-Bold" w:cs="CenturyGothic-Bold"/>
          <w:b/>
          <w:bCs/>
          <w:color w:val="00000E"/>
        </w:rPr>
        <w:t xml:space="preserve">ПЕРВЫЙ </w:t>
      </w:r>
      <w:r>
        <w:rPr>
          <w:rFonts w:ascii="CenturyGothic" w:hAnsi="CenturyGothic" w:cs="CenturyGothic"/>
          <w:color w:val="00000E"/>
        </w:rPr>
        <w:t>- В «ЛИЧНОМ КАБИНЕТЕ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ГРАЖДАНИНА РЕСПУБЛИКИ ДАГЕСТАН»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E"/>
        </w:rPr>
      </w:pPr>
      <w:r>
        <w:rPr>
          <w:rFonts w:ascii="CenturyGothic-Bold" w:hAnsi="CenturyGothic-Bold" w:cs="CenturyGothic-Bold"/>
          <w:b/>
          <w:bCs/>
          <w:color w:val="00000E"/>
        </w:rPr>
        <w:t>05.НАВИГАТОР</w:t>
      </w:r>
      <w:proofErr w:type="gramStart"/>
      <w:r>
        <w:rPr>
          <w:rFonts w:ascii="CenturyGothic-Bold" w:hAnsi="CenturyGothic-Bold" w:cs="CenturyGothic-Bold"/>
          <w:b/>
          <w:bCs/>
          <w:color w:val="00000E"/>
        </w:rPr>
        <w:t>.Д</w:t>
      </w:r>
      <w:proofErr w:type="gramEnd"/>
      <w:r>
        <w:rPr>
          <w:rFonts w:ascii="CenturyGothic-Bold" w:hAnsi="CenturyGothic-Bold" w:cs="CenturyGothic-Bold"/>
          <w:b/>
          <w:bCs/>
          <w:color w:val="00000E"/>
        </w:rPr>
        <w:t>ЕТИ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 xml:space="preserve">- ПЕРЕЙТИ В РАЗДЕЛ </w:t>
      </w:r>
      <w:r>
        <w:rPr>
          <w:rFonts w:ascii="CenturyGothic-Bold" w:hAnsi="CenturyGothic-Bold" w:cs="CenturyGothic-Bold"/>
          <w:b/>
          <w:bCs/>
          <w:color w:val="00000E"/>
        </w:rPr>
        <w:t xml:space="preserve">«УСЛУГИ» </w:t>
      </w:r>
      <w:r>
        <w:rPr>
          <w:rFonts w:ascii="CenturyGothic" w:hAnsi="CenturyGothic" w:cs="CenturyGothic"/>
          <w:color w:val="00000E"/>
        </w:rPr>
        <w:t>И ВЫБРАТЬ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ПУНКТ МЕНЮ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bCs/>
          <w:color w:val="00000E"/>
        </w:rPr>
      </w:pPr>
      <w:r>
        <w:rPr>
          <w:rFonts w:ascii="CenturyGothic" w:hAnsi="CenturyGothic" w:cs="CenturyGothic"/>
          <w:b/>
          <w:bCs/>
          <w:color w:val="00000E"/>
        </w:rPr>
        <w:t>«ДОПОЛНИТЕЛЬНОЕ ОБРАЗОВАНИЕ».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bCs/>
          <w:color w:val="00000E"/>
        </w:rPr>
      </w:pPr>
      <w:r>
        <w:rPr>
          <w:rFonts w:ascii="CenturyGothic" w:hAnsi="CenturyGothic" w:cs="CenturyGothic"/>
          <w:color w:val="00000E"/>
        </w:rPr>
        <w:t xml:space="preserve">ПОСЛЕ НАЖАТИЯ НА КНОПКУ </w:t>
      </w:r>
      <w:r>
        <w:rPr>
          <w:rFonts w:ascii="CenturyGothic" w:hAnsi="CenturyGothic" w:cs="CenturyGothic"/>
          <w:b/>
          <w:bCs/>
          <w:color w:val="00000E"/>
        </w:rPr>
        <w:t>«ПОДАТЬ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b/>
          <w:bCs/>
          <w:color w:val="00000E"/>
        </w:rPr>
        <w:t xml:space="preserve">ЗАЯВКУ НА СЕРТИФИКАТ» </w:t>
      </w:r>
      <w:r>
        <w:rPr>
          <w:rFonts w:ascii="CenturyGothic" w:hAnsi="CenturyGothic" w:cs="CenturyGothic"/>
          <w:color w:val="00000E"/>
        </w:rPr>
        <w:t>ОТКРОЕТСЯ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 xml:space="preserve">МЕНЮ ДЛЯ ПОДАЧИ ЗАЯВКИ </w:t>
      </w:r>
      <w:proofErr w:type="gramStart"/>
      <w:r>
        <w:rPr>
          <w:rFonts w:ascii="CenturyGothic" w:hAnsi="CenturyGothic" w:cs="CenturyGothic"/>
          <w:color w:val="00000E"/>
        </w:rPr>
        <w:t>НА</w:t>
      </w:r>
      <w:proofErr w:type="gramEnd"/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ПОЛУЧЕНИЕ СЕРТИФИКАТА НА РЕБЕНКА.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b/>
          <w:bCs/>
          <w:color w:val="00000E"/>
        </w:rPr>
        <w:t xml:space="preserve">ВТОРОЙ </w:t>
      </w:r>
      <w:r>
        <w:rPr>
          <w:rFonts w:ascii="CenturyGothic" w:hAnsi="CenturyGothic" w:cs="CenturyGothic"/>
          <w:color w:val="00000E"/>
        </w:rPr>
        <w:t xml:space="preserve">- НЕОБХОДИМО ПРИЙТИ </w:t>
      </w:r>
      <w:proofErr w:type="gramStart"/>
      <w:r>
        <w:rPr>
          <w:rFonts w:ascii="CenturyGothic" w:hAnsi="CenturyGothic" w:cs="CenturyGothic"/>
          <w:color w:val="00000E"/>
        </w:rPr>
        <w:t>В</w:t>
      </w:r>
      <w:proofErr w:type="gramEnd"/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ОБРАЗОВАТЕЛЬНУЮ ОРГАНИЗАЦИЮ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 xml:space="preserve">СВОЕГО МУНИЦИПАЛИТЕТА, </w:t>
      </w:r>
      <w:proofErr w:type="gramStart"/>
      <w:r>
        <w:rPr>
          <w:rFonts w:ascii="CenturyGothic" w:hAnsi="CenturyGothic" w:cs="CenturyGothic"/>
          <w:color w:val="00000E"/>
        </w:rPr>
        <w:t>КОТОРАЯ</w:t>
      </w:r>
      <w:proofErr w:type="gramEnd"/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 xml:space="preserve">ОСУЩЕСТВЛЯЕТ ПРИЕМ ЗАЯВЛЕНИЙ </w:t>
      </w:r>
      <w:proofErr w:type="gramStart"/>
      <w:r>
        <w:rPr>
          <w:rFonts w:ascii="CenturyGothic" w:hAnsi="CenturyGothic" w:cs="CenturyGothic"/>
          <w:color w:val="00000E"/>
        </w:rPr>
        <w:t>НА</w:t>
      </w:r>
      <w:proofErr w:type="gramEnd"/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</w:rPr>
      </w:pPr>
      <w:r>
        <w:rPr>
          <w:rFonts w:ascii="CenturyGothic" w:hAnsi="CenturyGothic" w:cs="CenturyGothic"/>
          <w:color w:val="00000E"/>
        </w:rPr>
        <w:t>ВЫДАЧУ СЕРТИФИКАТОВ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bCs/>
          <w:color w:val="00000E"/>
        </w:rPr>
      </w:pPr>
      <w:r>
        <w:rPr>
          <w:rFonts w:ascii="CenturyGothic" w:hAnsi="CenturyGothic" w:cs="CenturyGothic"/>
          <w:b/>
          <w:bCs/>
          <w:color w:val="00000E"/>
        </w:rPr>
        <w:t>СПИСОК ОРГАНИЗАЦИЙ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bCs/>
          <w:color w:val="00000E"/>
        </w:rPr>
      </w:pPr>
      <w:r>
        <w:rPr>
          <w:rFonts w:ascii="CenturyGothic" w:hAnsi="CenturyGothic" w:cs="CenturyGothic"/>
          <w:b/>
          <w:bCs/>
          <w:color w:val="00000E"/>
        </w:rPr>
        <w:t>ИМЕЕТСЯ В «ЛИЧНОМ КАБИНЕТЕ</w:t>
      </w:r>
    </w:p>
    <w:p w:rsidR="004B28B8" w:rsidRDefault="00797951" w:rsidP="00797951">
      <w:pPr>
        <w:rPr>
          <w:rFonts w:ascii="CenturyGothic-Bold" w:hAnsi="CenturyGothic-Bold" w:cs="CenturyGothic-Bold"/>
          <w:color w:val="000000"/>
          <w:sz w:val="20"/>
          <w:szCs w:val="20"/>
        </w:rPr>
      </w:pPr>
      <w:r>
        <w:rPr>
          <w:rFonts w:ascii="CenturyGothic" w:hAnsi="CenturyGothic" w:cs="CenturyGothic"/>
          <w:b/>
          <w:bCs/>
          <w:color w:val="00000E"/>
        </w:rPr>
        <w:t>ГРАЖДАНИНА»</w:t>
      </w:r>
      <w:r>
        <w:rPr>
          <w:rFonts w:ascii="CenturyGothic-Bold" w:hAnsi="CenturyGothic-Bold" w:cs="CenturyGothic-Bold"/>
          <w:color w:val="000000"/>
          <w:sz w:val="20"/>
          <w:szCs w:val="20"/>
        </w:rPr>
        <w:t>__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2"/>
          <w:szCs w:val="22"/>
        </w:rPr>
      </w:pPr>
      <w:r>
        <w:rPr>
          <w:rFonts w:ascii="CenturyGothic" w:hAnsi="CenturyGothic" w:cs="CenturyGothic"/>
          <w:color w:val="00000E"/>
          <w:sz w:val="22"/>
          <w:szCs w:val="22"/>
        </w:rPr>
        <w:t>РЕСПУБЛИКИ ДАГЕСТАН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3C"/>
          <w:sz w:val="26"/>
          <w:szCs w:val="26"/>
        </w:rPr>
      </w:pPr>
      <w:r>
        <w:rPr>
          <w:rFonts w:ascii="CenturyGothic-Bold" w:hAnsi="CenturyGothic-Bold" w:cs="CenturyGothic-Bold"/>
          <w:b/>
          <w:bCs/>
          <w:color w:val="00003C"/>
          <w:sz w:val="26"/>
          <w:szCs w:val="26"/>
        </w:rPr>
        <w:t>РЕГИОНАЛЬНЫЙ МОДЕЛЬНЫЙ ЦЕНТР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3C"/>
          <w:sz w:val="26"/>
          <w:szCs w:val="26"/>
        </w:rPr>
      </w:pPr>
      <w:r>
        <w:rPr>
          <w:rFonts w:ascii="CenturyGothic-Bold" w:hAnsi="CenturyGothic-Bold" w:cs="CenturyGothic-Bold"/>
          <w:b/>
          <w:bCs/>
          <w:color w:val="00003C"/>
          <w:sz w:val="26"/>
          <w:szCs w:val="26"/>
        </w:rPr>
        <w:t>ДОПОЛНИТЕЛЬНОГО ОБРАЗОВАНИЯ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3C"/>
          <w:sz w:val="26"/>
          <w:szCs w:val="26"/>
        </w:rPr>
      </w:pPr>
      <w:r>
        <w:rPr>
          <w:rFonts w:ascii="CenturyGothic-Bold" w:hAnsi="CenturyGothic-Bold" w:cs="CenturyGothic-Bold"/>
          <w:b/>
          <w:bCs/>
          <w:color w:val="00003C"/>
          <w:sz w:val="26"/>
          <w:szCs w:val="26"/>
        </w:rPr>
        <w:t>ДЕТЕЙ РЕСПУБЛИКИ ДАГЕСТАН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3C"/>
          <w:sz w:val="26"/>
          <w:szCs w:val="26"/>
        </w:rPr>
      </w:pPr>
      <w:r>
        <w:rPr>
          <w:rFonts w:ascii="CenturyGothic-Bold" w:hAnsi="CenturyGothic-Bold" w:cs="CenturyGothic-Bold"/>
          <w:b/>
          <w:bCs/>
          <w:color w:val="00003C"/>
          <w:sz w:val="26"/>
          <w:szCs w:val="26"/>
        </w:rPr>
        <w:t>ГБУ ДО РД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3C"/>
          <w:sz w:val="26"/>
          <w:szCs w:val="26"/>
        </w:rPr>
      </w:pPr>
      <w:r>
        <w:rPr>
          <w:rFonts w:ascii="CenturyGothic-Bold" w:hAnsi="CenturyGothic-Bold" w:cs="CenturyGothic-Bold"/>
          <w:b/>
          <w:bCs/>
          <w:color w:val="00003C"/>
          <w:sz w:val="26"/>
          <w:szCs w:val="26"/>
        </w:rPr>
        <w:t>«МАЛАЯ АКАДЕМИЯ НАУК»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ПЕРСОНИФИЦИРОВАННОЕ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lastRenderedPageBreak/>
        <w:t>ДОПОЛНИТЕЛЬНОЕ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ОБРАЗОВАНИЕ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ДЕТЕЙ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НАВИГАТОР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ДОПОЛНИТЕЛЬНОГО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ОБРАЗОВАНИЯ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ДЕТЕЙ РЕСПУБЛИКИ ДАГЕСТАН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ПО АДРЕСУ: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E"/>
          <w:sz w:val="28"/>
          <w:szCs w:val="28"/>
        </w:rPr>
      </w:pPr>
      <w:r>
        <w:rPr>
          <w:rFonts w:ascii="CenturyGothic-Bold" w:hAnsi="CenturyGothic-Bold" w:cs="CenturyGothic-Bold"/>
          <w:b/>
          <w:bCs/>
          <w:color w:val="00000E"/>
          <w:sz w:val="28"/>
          <w:szCs w:val="28"/>
        </w:rPr>
        <w:t>/05.НАВИГАТОР</w:t>
      </w:r>
      <w:proofErr w:type="gramStart"/>
      <w:r>
        <w:rPr>
          <w:rFonts w:ascii="CenturyGothic-Bold" w:hAnsi="CenturyGothic-Bold" w:cs="CenturyGothic-Bold"/>
          <w:b/>
          <w:bCs/>
          <w:color w:val="00000E"/>
          <w:sz w:val="28"/>
          <w:szCs w:val="28"/>
        </w:rPr>
        <w:t>.Д</w:t>
      </w:r>
      <w:proofErr w:type="gramEnd"/>
      <w:r>
        <w:rPr>
          <w:rFonts w:ascii="CenturyGothic-Bold" w:hAnsi="CenturyGothic-Bold" w:cs="CenturyGothic-Bold"/>
          <w:b/>
          <w:bCs/>
          <w:color w:val="00000E"/>
          <w:sz w:val="28"/>
          <w:szCs w:val="28"/>
        </w:rPr>
        <w:t>ЕТИ/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В НАВИГАТОРЕ ВЫ СМОЖЕТЕ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ВЫБРАТЬ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ОБРАЗОВАТЕЛЬНУЮ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ОРГАНИЗАЦИЮ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И ЗАПИСАТЬСЯ НА ПРОГРАММЫ.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E"/>
          <w:sz w:val="28"/>
          <w:szCs w:val="28"/>
        </w:rPr>
      </w:pPr>
      <w:r>
        <w:rPr>
          <w:rFonts w:ascii="CenturyGothic-Bold" w:hAnsi="CenturyGothic-Bold" w:cs="CenturyGothic-Bold"/>
          <w:b/>
          <w:bCs/>
          <w:color w:val="00000E"/>
          <w:sz w:val="28"/>
          <w:szCs w:val="28"/>
        </w:rPr>
        <w:t>УВАЖАЕМЫЕ РОДИТЕЛИ!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ДЛЯ ПОЛУЧЕНИЯ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ДОПОЛНИТЕЛЬНОЙ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ИНФОРМАЦИИ ВЫ МОЖЕТЕ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ОБРАТИТЬСЯ В МУНИЦИПАЛЬНЫЙ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ОПОРНЫЙ ЦЕНТР (МОЦ)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ПО МЕСТУ ПРОЖИВАНИЯ.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АДРЕС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МАХАЧКАЛА, УЛ.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ХАДЖАЛМАХИНСКАЯ, 43А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ТЕЛЕФОН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+7 988 450-07-07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+7 989 494-27-92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E-MAIL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PRESS.DAGMAN@GMAIL.COM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lastRenderedPageBreak/>
        <w:t>REGMODCENTRE@MAIL.RU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РЕЖИМ РАБОТЫ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ПН. – ПТ.: С 9:00 ДО 18:00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00000E"/>
          <w:sz w:val="28"/>
          <w:szCs w:val="28"/>
        </w:rPr>
      </w:pPr>
      <w:r>
        <w:rPr>
          <w:rFonts w:ascii="CenturyGothic-Bold" w:hAnsi="CenturyGothic-Bold" w:cs="CenturyGothic-Bold"/>
          <w:b/>
          <w:bCs/>
          <w:color w:val="00000E"/>
          <w:sz w:val="28"/>
          <w:szCs w:val="28"/>
        </w:rPr>
        <w:t>ЦЕЛИ ПРОЕКТА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-Bold" w:hAnsi="CenturyGothic-Bold" w:cs="CenturyGothic-Bold"/>
          <w:b/>
          <w:bCs/>
          <w:color w:val="00000E"/>
          <w:sz w:val="28"/>
          <w:szCs w:val="28"/>
        </w:rPr>
        <w:t xml:space="preserve">- ОБЕСПЕЧЕНИЕ </w:t>
      </w:r>
      <w:r>
        <w:rPr>
          <w:rFonts w:ascii="CenturyGothic" w:hAnsi="CenturyGothic" w:cs="CenturyGothic"/>
          <w:color w:val="00000E"/>
          <w:sz w:val="28"/>
          <w:szCs w:val="28"/>
        </w:rPr>
        <w:t>ДОСТУПНОСТИ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ДОПОЛНИТЕЛЬНОГО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 xml:space="preserve">ОБРАЗОВАНИЯ ДЛЯ ДЕТЕЙ </w:t>
      </w:r>
      <w:proofErr w:type="gramStart"/>
      <w:r>
        <w:rPr>
          <w:rFonts w:ascii="CenturyGothic" w:hAnsi="CenturyGothic" w:cs="CenturyGothic"/>
          <w:color w:val="00000E"/>
          <w:sz w:val="28"/>
          <w:szCs w:val="28"/>
        </w:rPr>
        <w:t>В</w:t>
      </w:r>
      <w:proofErr w:type="gramEnd"/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proofErr w:type="gramStart"/>
      <w:r>
        <w:rPr>
          <w:rFonts w:ascii="CenturyGothic" w:hAnsi="CenturyGothic" w:cs="CenturyGothic"/>
          <w:color w:val="00000E"/>
          <w:sz w:val="28"/>
          <w:szCs w:val="28"/>
        </w:rPr>
        <w:t>ВОЗРАСТЕ</w:t>
      </w:r>
      <w:proofErr w:type="gramEnd"/>
      <w:r>
        <w:rPr>
          <w:rFonts w:ascii="CenturyGothic" w:hAnsi="CenturyGothic" w:cs="CenturyGothic"/>
          <w:color w:val="00000E"/>
          <w:sz w:val="28"/>
          <w:szCs w:val="28"/>
        </w:rPr>
        <w:t xml:space="preserve"> ОТ 5 ДО 18 ЛЕТ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 xml:space="preserve">- </w:t>
      </w:r>
      <w:r>
        <w:rPr>
          <w:rFonts w:ascii="CenturyGothic-Bold" w:hAnsi="CenturyGothic-Bold" w:cs="CenturyGothic-Bold"/>
          <w:b/>
          <w:bCs/>
          <w:color w:val="00000E"/>
          <w:sz w:val="28"/>
          <w:szCs w:val="28"/>
        </w:rPr>
        <w:t xml:space="preserve">СОЗДАНИЕ </w:t>
      </w:r>
      <w:proofErr w:type="gramStart"/>
      <w:r>
        <w:rPr>
          <w:rFonts w:ascii="CenturyGothic" w:hAnsi="CenturyGothic" w:cs="CenturyGothic"/>
          <w:color w:val="00000E"/>
          <w:sz w:val="28"/>
          <w:szCs w:val="28"/>
        </w:rPr>
        <w:t>ОБЛАСТНОГО</w:t>
      </w:r>
      <w:proofErr w:type="gramEnd"/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НАВИГАТОРА ДОПОЛНИТЕЛЬНОГО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ОБРАЗОВАНИЯ ДЕТЕЙ ДЛЯ ВЫБОРА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 xml:space="preserve">И ЗАПИСИ В </w:t>
      </w:r>
      <w:proofErr w:type="gramStart"/>
      <w:r>
        <w:rPr>
          <w:rFonts w:ascii="CenturyGothic" w:hAnsi="CenturyGothic" w:cs="CenturyGothic"/>
          <w:color w:val="00000E"/>
          <w:sz w:val="28"/>
          <w:szCs w:val="28"/>
        </w:rPr>
        <w:t>ПОНРАВИВШИЙСЯ</w:t>
      </w:r>
      <w:proofErr w:type="gramEnd"/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 xml:space="preserve">КРУЖОК, СЕКЦИЮ, </w:t>
      </w:r>
      <w:proofErr w:type="gramStart"/>
      <w:r>
        <w:rPr>
          <w:rFonts w:ascii="CenturyGothic" w:hAnsi="CenturyGothic" w:cs="CenturyGothic"/>
          <w:color w:val="00000E"/>
          <w:sz w:val="28"/>
          <w:szCs w:val="28"/>
        </w:rPr>
        <w:t>ТВОРЧЕСКОЕ</w:t>
      </w:r>
      <w:proofErr w:type="gramEnd"/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ОБЪЕДИНЕНИЕ ЧЕРЕЗ ИНТЕРНЕТ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 xml:space="preserve">- </w:t>
      </w:r>
      <w:r>
        <w:rPr>
          <w:rFonts w:ascii="CenturyGothic-Bold" w:hAnsi="CenturyGothic-Bold" w:cs="CenturyGothic-Bold"/>
          <w:b/>
          <w:bCs/>
          <w:color w:val="00000E"/>
          <w:sz w:val="28"/>
          <w:szCs w:val="28"/>
        </w:rPr>
        <w:t xml:space="preserve">ЗАКРЕПЛЕНИЕ </w:t>
      </w:r>
      <w:r>
        <w:rPr>
          <w:rFonts w:ascii="CenturyGothic" w:hAnsi="CenturyGothic" w:cs="CenturyGothic"/>
          <w:color w:val="00000E"/>
          <w:sz w:val="28"/>
          <w:szCs w:val="28"/>
        </w:rPr>
        <w:t xml:space="preserve">ЗА </w:t>
      </w:r>
      <w:proofErr w:type="gramStart"/>
      <w:r>
        <w:rPr>
          <w:rFonts w:ascii="CenturyGothic" w:hAnsi="CenturyGothic" w:cs="CenturyGothic"/>
          <w:color w:val="00000E"/>
          <w:sz w:val="28"/>
          <w:szCs w:val="28"/>
        </w:rPr>
        <w:t>КОНКРЕТНЫМ</w:t>
      </w:r>
      <w:proofErr w:type="gramEnd"/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 xml:space="preserve">РЕБЕНКОМ </w:t>
      </w:r>
      <w:proofErr w:type="gramStart"/>
      <w:r>
        <w:rPr>
          <w:rFonts w:ascii="CenturyGothic" w:hAnsi="CenturyGothic" w:cs="CenturyGothic"/>
          <w:color w:val="00000E"/>
          <w:sz w:val="28"/>
          <w:szCs w:val="28"/>
        </w:rPr>
        <w:t>ОПРЕДЕЛЕННОЙ</w:t>
      </w:r>
      <w:proofErr w:type="gramEnd"/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 xml:space="preserve">СУММЫ БЮДЖЕТНЫХ СРЕДСТВ </w:t>
      </w:r>
      <w:proofErr w:type="gramStart"/>
      <w:r>
        <w:rPr>
          <w:rFonts w:ascii="CenturyGothic" w:hAnsi="CenturyGothic" w:cs="CenturyGothic"/>
          <w:color w:val="00000E"/>
          <w:sz w:val="28"/>
          <w:szCs w:val="28"/>
        </w:rPr>
        <w:t>НА</w:t>
      </w:r>
      <w:proofErr w:type="gramEnd"/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ДОПОЛНИТЕЛЬНОЕ ОБРАЗОВАНИЕ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ЧЕРЕЗ СЕРТИФИКАТ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ПЕРСОНИФИЦИРОВАННОГО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ФИНАНСИРОВАНИЯ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 xml:space="preserve">- </w:t>
      </w:r>
      <w:r>
        <w:rPr>
          <w:rFonts w:ascii="CenturyGothic-Bold" w:hAnsi="CenturyGothic-Bold" w:cs="CenturyGothic-Bold"/>
          <w:b/>
          <w:bCs/>
          <w:color w:val="00000E"/>
          <w:sz w:val="28"/>
          <w:szCs w:val="28"/>
        </w:rPr>
        <w:t xml:space="preserve">КАЧЕСТВЕННОЕ </w:t>
      </w:r>
      <w:r>
        <w:rPr>
          <w:rFonts w:ascii="CenturyGothic" w:hAnsi="CenturyGothic" w:cs="CenturyGothic"/>
          <w:color w:val="00000E"/>
          <w:sz w:val="28"/>
          <w:szCs w:val="28"/>
        </w:rPr>
        <w:t>УЛУЧШЕНИЕ</w:t>
      </w:r>
    </w:p>
    <w:p w:rsidR="00797951" w:rsidRDefault="00797951" w:rsidP="00797951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color w:val="00000E"/>
          <w:sz w:val="28"/>
          <w:szCs w:val="28"/>
        </w:rPr>
      </w:pPr>
      <w:r>
        <w:rPr>
          <w:rFonts w:ascii="CenturyGothic" w:hAnsi="CenturyGothic" w:cs="CenturyGothic"/>
          <w:color w:val="00000E"/>
          <w:sz w:val="28"/>
          <w:szCs w:val="28"/>
        </w:rPr>
        <w:t>СОДЕРЖАНИЯ</w:t>
      </w:r>
    </w:p>
    <w:p w:rsidR="00797951" w:rsidRDefault="00797951" w:rsidP="00797951">
      <w:r>
        <w:rPr>
          <w:rFonts w:ascii="CenturyGothic" w:hAnsi="CenturyGothic" w:cs="CenturyGothic"/>
          <w:color w:val="00000E"/>
          <w:sz w:val="28"/>
          <w:szCs w:val="28"/>
        </w:rPr>
        <w:t>ОБРАЗОВАТЕЛЬНОГО ПРОЦЕССА</w:t>
      </w:r>
    </w:p>
    <w:sectPr w:rsidR="00797951" w:rsidSect="007979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Gothi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Gothic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97951"/>
    <w:rsid w:val="00455D7A"/>
    <w:rsid w:val="004B28B8"/>
    <w:rsid w:val="00797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ф</cp:lastModifiedBy>
  <cp:revision>1</cp:revision>
  <dcterms:created xsi:type="dcterms:W3CDTF">2019-11-16T05:46:00Z</dcterms:created>
  <dcterms:modified xsi:type="dcterms:W3CDTF">2019-11-16T05:49:00Z</dcterms:modified>
</cp:coreProperties>
</file>